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260016">
        <w:rPr>
          <w:b w:val="0"/>
          <w:color w:val="000099"/>
          <w:sz w:val="24"/>
        </w:rPr>
        <w:t>680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476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</w:t>
      </w:r>
      <w:r w:rsidR="00260016">
        <w:rPr>
          <w:b w:val="0"/>
          <w:color w:val="000099"/>
          <w:sz w:val="24"/>
        </w:rPr>
        <w:t>1807-66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08 апреля</w:t>
      </w:r>
      <w:r w:rsidR="00EB2476">
        <w:rPr>
          <w:color w:val="000099"/>
          <w:sz w:val="28"/>
          <w:szCs w:val="28"/>
        </w:rPr>
        <w:t xml:space="preserve">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Акбарова Хумбата Магаммед оглы, </w:t>
      </w:r>
      <w:r w:rsidR="00071D5A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071D5A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="00071D5A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18</w:t>
      </w:r>
      <w:r w:rsidR="000030B1">
        <w:rPr>
          <w:color w:val="000099"/>
          <w:sz w:val="28"/>
          <w:szCs w:val="28"/>
        </w:rPr>
        <w:t>.</w:t>
      </w:r>
      <w:r w:rsidR="00D9476D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D9476D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 w:rsidR="00D9476D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1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40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ул. Рационализаторов около д. 11</w:t>
      </w:r>
      <w:r w:rsidR="004F112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Акбаров Х.М.о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071D5A" w:rsidR="00071D5A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071D5A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071D5A" w:rsidR="00071D5A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071D5A" w:rsidR="00071D5A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071D5A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071D5A" w:rsidR="00071D5A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3413A1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3413A1"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В соответствии с приложением № 1 к ПДД РФ дорожный знак 3.20 "Обгон запрещен", обозначает, что - запрещается обгон всех транспортных средств, </w:t>
      </w:r>
      <w:r w:rsidRPr="00321F10">
        <w:rPr>
          <w:sz w:val="27"/>
          <w:szCs w:val="27"/>
        </w:rPr>
        <w:t>кроме тихоходных транспортных средств, гужевых повозок, мопедов и двухколесных мотоциклов без коляски.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160204">
        <w:rPr>
          <w:color w:val="000099"/>
          <w:sz w:val="28"/>
          <w:szCs w:val="28"/>
        </w:rPr>
        <w:t>Акбарова Хумбата Магаммед оглы</w:t>
      </w:r>
      <w:r w:rsidRPr="00584241" w:rsidR="00160204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6400DE" w:rsidP="006400DE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1603C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1603C">
        <w:rPr>
          <w:color w:val="000099"/>
          <w:sz w:val="28"/>
          <w:szCs w:val="28"/>
        </w:rPr>
        <w:t>, наличие отягчающего обстоятельства</w:t>
      </w:r>
      <w:r w:rsidRPr="00584241">
        <w:rPr>
          <w:color w:val="000099"/>
          <w:sz w:val="28"/>
          <w:szCs w:val="28"/>
        </w:rPr>
        <w:t>.</w:t>
      </w:r>
    </w:p>
    <w:p w:rsidR="006400DE" w:rsidRPr="00584241" w:rsidP="006400DE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BD0910">
        <w:rPr>
          <w:color w:val="000099"/>
          <w:sz w:val="28"/>
          <w:szCs w:val="28"/>
        </w:rPr>
        <w:t xml:space="preserve">При таких обстоятельствах, учитывая, что </w:t>
      </w:r>
      <w:r>
        <w:rPr>
          <w:color w:val="000099"/>
          <w:sz w:val="28"/>
          <w:szCs w:val="28"/>
        </w:rPr>
        <w:t>Акбаров Х.М</w:t>
      </w:r>
      <w:r w:rsidRPr="00BD0910">
        <w:rPr>
          <w:color w:val="000099"/>
          <w:sz w:val="28"/>
          <w:szCs w:val="28"/>
        </w:rPr>
        <w:t>. неоднократно привлекался к административной ответственнос</w:t>
      </w:r>
      <w:r>
        <w:rPr>
          <w:color w:val="000099"/>
          <w:sz w:val="28"/>
          <w:szCs w:val="28"/>
        </w:rPr>
        <w:t>ти за повторные правонарушения</w:t>
      </w:r>
      <w:r w:rsidRPr="00BD0910">
        <w:rPr>
          <w:color w:val="000099"/>
          <w:sz w:val="28"/>
          <w:szCs w:val="28"/>
        </w:rPr>
        <w:t>, однако должных выводов не сделал и вновь совершил правонарушение, то есть назначенные ранее наказания не достигли целей, указанных в ст.3.1 КоАП РФ, то суд приходит к выводу о назначении наказания в виде лишения права управления транспортными средствами</w:t>
      </w:r>
    </w:p>
    <w:p w:rsidR="006400DE" w:rsidRPr="00584241" w:rsidP="006400D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На основании вышеизложенного, и руководствуясь ст.29.10 Кодекса Российской Федерации об административных правонарушениях, суд</w:t>
      </w:r>
    </w:p>
    <w:p w:rsidR="006400DE" w:rsidRPr="00584241" w:rsidP="006400DE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6400DE" w:rsidRPr="00584241" w:rsidP="006400DE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6400DE" w:rsidRPr="00BD0910" w:rsidP="006400DE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Акбарова Хумбата Магаммед оглы</w:t>
      </w:r>
      <w:r w:rsidRPr="00584241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</w:t>
      </w:r>
      <w:r w:rsidRPr="00BD0910">
        <w:rPr>
          <w:color w:val="000099"/>
          <w:sz w:val="28"/>
          <w:szCs w:val="28"/>
        </w:rPr>
        <w:t xml:space="preserve">лишения права управления транспортными средствами на срок четыре месяца. </w:t>
      </w:r>
    </w:p>
    <w:p w:rsidR="00756A4E" w:rsidRPr="00584241" w:rsidP="006400DE">
      <w:pPr>
        <w:suppressAutoHyphens/>
        <w:ind w:firstLine="567"/>
        <w:jc w:val="both"/>
        <w:rPr>
          <w:sz w:val="28"/>
          <w:szCs w:val="28"/>
        </w:rPr>
      </w:pPr>
      <w:r w:rsidRPr="00BD0910">
        <w:rPr>
          <w:color w:val="000099"/>
          <w:sz w:val="28"/>
          <w:szCs w:val="28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</w:t>
      </w:r>
      <w:r w:rsidRPr="00584241">
        <w:rPr>
          <w:sz w:val="28"/>
          <w:szCs w:val="28"/>
        </w:rPr>
        <w:t>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071D5A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D5A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1D5A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10A6"/>
    <w:rsid w:val="001534C0"/>
    <w:rsid w:val="00155137"/>
    <w:rsid w:val="0015588D"/>
    <w:rsid w:val="00160204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00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03C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00DE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D0910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476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